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7786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בס"ד</w:t>
      </w:r>
    </w:p>
    <w:p w14:paraId="2DB724F3" w14:textId="6F5475ED" w:rsidR="00AB50A7" w:rsidRPr="00AB50A7" w:rsidRDefault="00AB50A7" w:rsidP="00AB50A7">
      <w:pPr>
        <w:rPr>
          <w:b/>
          <w:bCs/>
          <w:sz w:val="28"/>
          <w:szCs w:val="28"/>
          <w:rtl/>
        </w:rPr>
      </w:pPr>
      <w:r w:rsidRPr="00AB50A7">
        <w:rPr>
          <w:rFonts w:cs="Arial"/>
          <w:b/>
          <w:bCs/>
          <w:sz w:val="28"/>
          <w:szCs w:val="28"/>
          <w:rtl/>
        </w:rPr>
        <w:t>אמרות הרב משה צבי נריה זצ</w:t>
      </w:r>
      <w:r>
        <w:rPr>
          <w:rFonts w:cs="Arial" w:hint="cs"/>
          <w:b/>
          <w:bCs/>
          <w:sz w:val="28"/>
          <w:szCs w:val="28"/>
          <w:rtl/>
        </w:rPr>
        <w:t>"</w:t>
      </w:r>
      <w:r w:rsidRPr="00AB50A7">
        <w:rPr>
          <w:rFonts w:cs="Arial"/>
          <w:b/>
          <w:bCs/>
          <w:sz w:val="28"/>
          <w:szCs w:val="28"/>
          <w:rtl/>
        </w:rPr>
        <w:t>ל - מתוך "מן הפנקס הפתוח"</w:t>
      </w:r>
    </w:p>
    <w:p w14:paraId="66114CE0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"גדולים החולמים חלומות גדולים- הופכים החלומות למציאות.</w:t>
      </w:r>
    </w:p>
    <w:p w14:paraId="40BF1BF8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גדולים העוסקים במעשים קטנים- הופכים המעשים לגדולים.</w:t>
      </w:r>
    </w:p>
    <w:p w14:paraId="7B5E65C5" w14:textId="3CDBF9E9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ברם,</w:t>
      </w:r>
      <w:r>
        <w:rPr>
          <w:rFonts w:hint="cs"/>
          <w:sz w:val="28"/>
          <w:szCs w:val="28"/>
          <w:rtl/>
        </w:rPr>
        <w:t xml:space="preserve"> </w:t>
      </w:r>
      <w:r w:rsidRPr="00AB50A7">
        <w:rPr>
          <w:rFonts w:cs="Arial"/>
          <w:sz w:val="28"/>
          <w:szCs w:val="28"/>
          <w:rtl/>
        </w:rPr>
        <w:t>קטנים החולמים על גדולות ואינם עוסקים אפילו בקטנות,</w:t>
      </w:r>
    </w:p>
    <w:p w14:paraId="6F731FFD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מבלי עולם הם.</w:t>
      </w:r>
    </w:p>
    <w:p w14:paraId="2E9F1CA1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שכן החלומות נשארים בחלומם, הקטנים בקטנותם</w:t>
      </w:r>
    </w:p>
    <w:p w14:paraId="291A1FBC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והעולם- תוהו ובוהו..."</w:t>
      </w:r>
    </w:p>
    <w:p w14:paraId="09D7F351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6A404191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"לוחם שאינו חולם אינו אלא בעל מחלוקת. חולם שאינו לוחם אינו אלא בטלן" ~ עמ' 18</w:t>
      </w:r>
    </w:p>
    <w:p w14:paraId="18F69834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3E204273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"הגדולה שבמהפכות- מהפכה שבלב" ~ עמ' 13</w:t>
      </w:r>
    </w:p>
    <w:p w14:paraId="0FEA39B9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76A20965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"אדם השואל 'מה חובתי' ולא 'מה זכותי'- עולמו שונה לגמרי ~ עמ' 14</w:t>
      </w:r>
    </w:p>
    <w:p w14:paraId="6CE81094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414F5CCE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"המוות לא ניתן לעולם אלא כדי שידעו בני האדם איך לחיות" ~ שם.</w:t>
      </w:r>
    </w:p>
    <w:p w14:paraId="71D1F11F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1CA82115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"אני חושב- סימן שאני אדם. ככל שאני חושב יותר- מתגלה יותר מהות האדם שבי." ~ עמ' 12</w:t>
      </w:r>
    </w:p>
    <w:p w14:paraId="39D47C0C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7909D8B9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"'מוסיף דעת מוסיף מכאוב', ברם כל מכאוב מוסיף דעת" ~ עמ' 19</w:t>
      </w:r>
    </w:p>
    <w:p w14:paraId="64726278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09CC36F5" w14:textId="77777777" w:rsid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"צריך אדם להיות זקן בעת צעירותו כדי שיהיה צעיר לעת זקנה" ~ עמ' 20</w:t>
      </w:r>
    </w:p>
    <w:p w14:paraId="79B588DC" w14:textId="77777777" w:rsidR="00AB50A7" w:rsidRPr="00AB50A7" w:rsidRDefault="00AB50A7" w:rsidP="00AB50A7">
      <w:pPr>
        <w:rPr>
          <w:sz w:val="28"/>
          <w:szCs w:val="28"/>
          <w:rtl/>
        </w:rPr>
      </w:pPr>
    </w:p>
    <w:p w14:paraId="7A651151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>"כוחה של דת שמקורה אלוקי שהיא מעל לאדם, ומכאן יכולה להרים אותו" ~ עמ' 24</w:t>
      </w:r>
    </w:p>
    <w:p w14:paraId="12565919" w14:textId="77777777" w:rsidR="00AB50A7" w:rsidRPr="00AB50A7" w:rsidRDefault="00AB50A7" w:rsidP="00AB50A7">
      <w:pPr>
        <w:rPr>
          <w:sz w:val="28"/>
          <w:szCs w:val="28"/>
          <w:rtl/>
        </w:rPr>
      </w:pPr>
      <w:r w:rsidRPr="00AB50A7">
        <w:rPr>
          <w:rFonts w:cs="Arial"/>
          <w:sz w:val="28"/>
          <w:szCs w:val="28"/>
          <w:rtl/>
        </w:rPr>
        <w:t xml:space="preserve">"המילה הבלתי מובנת לי ביותר היא 'אלוקים', ודווקא משום כך היא מסבירה לי את </w:t>
      </w:r>
      <w:proofErr w:type="spellStart"/>
      <w:r w:rsidRPr="00AB50A7">
        <w:rPr>
          <w:rFonts w:cs="Arial"/>
          <w:sz w:val="28"/>
          <w:szCs w:val="28"/>
          <w:rtl/>
        </w:rPr>
        <w:t>הכל</w:t>
      </w:r>
      <w:proofErr w:type="spellEnd"/>
      <w:r w:rsidRPr="00AB50A7">
        <w:rPr>
          <w:rFonts w:cs="Arial"/>
          <w:sz w:val="28"/>
          <w:szCs w:val="28"/>
          <w:rtl/>
        </w:rPr>
        <w:t>" ~ שם</w:t>
      </w:r>
    </w:p>
    <w:p w14:paraId="50EB9EF6" w14:textId="15A4D38D" w:rsidR="00AB50A7" w:rsidRPr="00AB50A7" w:rsidRDefault="00AB50A7" w:rsidP="00AB50A7">
      <w:pPr>
        <w:rPr>
          <w:sz w:val="28"/>
          <w:szCs w:val="28"/>
        </w:rPr>
      </w:pPr>
      <w:r w:rsidRPr="00AB50A7">
        <w:rPr>
          <w:rFonts w:cs="Arial"/>
          <w:sz w:val="28"/>
          <w:szCs w:val="28"/>
          <w:rtl/>
        </w:rPr>
        <w:t>"לא האדם מקיים את המצוות. המצוות מקיימות את האדם" ~ עמ' 29</w:t>
      </w:r>
    </w:p>
    <w:sectPr w:rsidR="00AB50A7" w:rsidRPr="00AB50A7" w:rsidSect="00AB50A7">
      <w:pgSz w:w="11906" w:h="16838"/>
      <w:pgMar w:top="680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A7"/>
    <w:rsid w:val="00016052"/>
    <w:rsid w:val="00A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C542"/>
  <w15:chartTrackingRefBased/>
  <w15:docId w15:val="{F2B2665F-E2F3-432F-9ED1-9258FBFA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810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raphy kaplan</dc:creator>
  <cp:keywords/>
  <dc:description/>
  <cp:lastModifiedBy>raphy kaplan</cp:lastModifiedBy>
  <cp:revision>1</cp:revision>
  <dcterms:created xsi:type="dcterms:W3CDTF">2025-11-17T20:05:00Z</dcterms:created>
  <dcterms:modified xsi:type="dcterms:W3CDTF">2025-11-17T20:07:00Z</dcterms:modified>
</cp:coreProperties>
</file>